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3E3A" w14:textId="53786CBA" w:rsidR="00AB4D49" w:rsidRDefault="009930C7" w:rsidP="008D5DAE">
      <w:pPr>
        <w:widowControl/>
        <w:spacing w:before="180" w:after="180"/>
        <w:jc w:val="center"/>
        <w:outlineLvl w:val="0"/>
        <w:rPr>
          <w:rFonts w:ascii="標楷體" w:eastAsia="標楷體" w:hAnsi="標楷體" w:cs="Calibri"/>
          <w:b/>
          <w:bCs/>
          <w:color w:val="000000"/>
          <w:kern w:val="36"/>
          <w:sz w:val="36"/>
          <w:szCs w:val="36"/>
        </w:rPr>
      </w:pPr>
      <w:r w:rsidRPr="009930C7">
        <w:rPr>
          <w:rFonts w:ascii="標楷體" w:eastAsia="標楷體" w:hAnsi="標楷體" w:cs="Calibri"/>
          <w:b/>
          <w:bCs/>
          <w:color w:val="000000"/>
          <w:kern w:val="36"/>
          <w:sz w:val="36"/>
          <w:szCs w:val="36"/>
        </w:rPr>
        <w:t>新竹市東區高峰國民小學校園安全暨門禁管理實施辦法</w:t>
      </w:r>
      <w:r w:rsidR="00AB4D49">
        <w:rPr>
          <w:rFonts w:ascii="標楷體" w:eastAsia="標楷體" w:hAnsi="標楷體" w:cs="Calibri" w:hint="eastAsia"/>
          <w:b/>
          <w:bCs/>
          <w:color w:val="000000"/>
          <w:kern w:val="36"/>
          <w:sz w:val="36"/>
          <w:szCs w:val="36"/>
        </w:rPr>
        <w:t xml:space="preserve"> </w:t>
      </w:r>
    </w:p>
    <w:p w14:paraId="76A0FED5" w14:textId="1D66BB32" w:rsidR="008D5DAE" w:rsidRPr="008D5DAE" w:rsidRDefault="008D5DAE" w:rsidP="008D5DAE">
      <w:pPr>
        <w:widowControl/>
        <w:spacing w:before="180" w:after="180"/>
        <w:jc w:val="right"/>
        <w:outlineLvl w:val="0"/>
        <w:rPr>
          <w:rFonts w:ascii="標楷體" w:eastAsia="標楷體" w:hAnsi="標楷體" w:cs="Calibri"/>
          <w:b/>
          <w:bCs/>
          <w:color w:val="000000"/>
          <w:kern w:val="36"/>
          <w:sz w:val="28"/>
          <w:szCs w:val="28"/>
        </w:rPr>
      </w:pPr>
      <w:r w:rsidRPr="008D5DAE">
        <w:rPr>
          <w:rFonts w:ascii="標楷體" w:eastAsia="標楷體" w:hAnsi="標楷體" w:cs="Calibri" w:hint="eastAsia"/>
          <w:color w:val="000000"/>
          <w:kern w:val="36"/>
          <w:szCs w:val="24"/>
        </w:rPr>
        <w:t>11</w:t>
      </w:r>
      <w:r w:rsidR="00851926">
        <w:rPr>
          <w:rFonts w:ascii="標楷體" w:eastAsia="標楷體" w:hAnsi="標楷體" w:cs="Calibri" w:hint="eastAsia"/>
          <w:color w:val="000000"/>
          <w:kern w:val="36"/>
          <w:szCs w:val="24"/>
        </w:rPr>
        <w:t>5</w:t>
      </w:r>
      <w:r w:rsidRPr="008D5DAE">
        <w:rPr>
          <w:rFonts w:ascii="標楷體" w:eastAsia="標楷體" w:hAnsi="標楷體" w:cs="Calibri" w:hint="eastAsia"/>
          <w:color w:val="000000"/>
          <w:kern w:val="36"/>
          <w:szCs w:val="24"/>
        </w:rPr>
        <w:t>.0</w:t>
      </w:r>
      <w:r w:rsidR="00851926">
        <w:rPr>
          <w:rFonts w:ascii="標楷體" w:eastAsia="標楷體" w:hAnsi="標楷體" w:cs="Calibri" w:hint="eastAsia"/>
          <w:color w:val="000000"/>
          <w:kern w:val="36"/>
          <w:szCs w:val="24"/>
        </w:rPr>
        <w:t>1</w:t>
      </w:r>
      <w:r w:rsidRPr="008D5DAE">
        <w:rPr>
          <w:rFonts w:ascii="標楷體" w:eastAsia="標楷體" w:hAnsi="標楷體" w:cs="Calibri" w:hint="eastAsia"/>
          <w:color w:val="000000"/>
          <w:kern w:val="36"/>
          <w:szCs w:val="24"/>
        </w:rPr>
        <w:t>.</w:t>
      </w:r>
      <w:r w:rsidR="00851926">
        <w:rPr>
          <w:rFonts w:ascii="標楷體" w:eastAsia="標楷體" w:hAnsi="標楷體" w:cs="Calibri" w:hint="eastAsia"/>
          <w:color w:val="000000"/>
          <w:kern w:val="36"/>
          <w:szCs w:val="24"/>
        </w:rPr>
        <w:t>20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行政會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議修訂</w:t>
      </w:r>
    </w:p>
    <w:p w14:paraId="07DFE59A" w14:textId="77777777" w:rsidR="009930C7" w:rsidRPr="009930C7" w:rsidRDefault="009930C7" w:rsidP="009930C7">
      <w:pPr>
        <w:widowControl/>
        <w:numPr>
          <w:ilvl w:val="0"/>
          <w:numId w:val="1"/>
        </w:numPr>
        <w:ind w:left="36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目的</w:t>
      </w:r>
    </w:p>
    <w:p w14:paraId="33780B9B" w14:textId="77777777" w:rsidR="009930C7" w:rsidRPr="009930C7" w:rsidRDefault="009930C7" w:rsidP="009930C7">
      <w:pPr>
        <w:widowControl/>
        <w:numPr>
          <w:ilvl w:val="0"/>
          <w:numId w:val="2"/>
        </w:numPr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維護本校校園安全，營造安全、寧靜、快樂的學習環境。</w:t>
      </w:r>
    </w:p>
    <w:p w14:paraId="1F61F7CD" w14:textId="77777777" w:rsidR="009930C7" w:rsidRPr="009930C7" w:rsidRDefault="009930C7" w:rsidP="009930C7">
      <w:pPr>
        <w:widowControl/>
        <w:numPr>
          <w:ilvl w:val="0"/>
          <w:numId w:val="2"/>
        </w:numPr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確保本校學生受教權益及教師教學品質，不受各種因非有關教學因素之干擾。</w:t>
      </w:r>
    </w:p>
    <w:p w14:paraId="0C6C39AF" w14:textId="77777777" w:rsidR="009930C7" w:rsidRPr="009930C7" w:rsidRDefault="009930C7" w:rsidP="009930C7">
      <w:pPr>
        <w:widowControl/>
        <w:numPr>
          <w:ilvl w:val="0"/>
          <w:numId w:val="2"/>
        </w:numPr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提倡正當休閒活動，以推廣全民運動及社會教育。</w:t>
      </w:r>
    </w:p>
    <w:p w14:paraId="2EEDA99E" w14:textId="77777777" w:rsidR="009930C7" w:rsidRPr="009930C7" w:rsidRDefault="009930C7" w:rsidP="009930C7">
      <w:pPr>
        <w:widowControl/>
        <w:numPr>
          <w:ilvl w:val="0"/>
          <w:numId w:val="3"/>
        </w:numPr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門禁管理時間：</w:t>
      </w:r>
    </w:p>
    <w:p w14:paraId="6E90F154" w14:textId="77777777" w:rsidR="009930C7" w:rsidRPr="009930C7" w:rsidRDefault="009930C7" w:rsidP="009930C7">
      <w:pPr>
        <w:widowControl/>
        <w:ind w:left="960"/>
        <w:rPr>
          <w:rFonts w:ascii="新細明體" w:eastAsia="新細明體" w:hAnsi="新細明體" w:cs="新細明體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上課日上、下學門禁管制及開關時間：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2630"/>
        <w:gridCol w:w="2450"/>
        <w:gridCol w:w="2291"/>
        <w:gridCol w:w="1269"/>
      </w:tblGrid>
      <w:tr w:rsidR="009930C7" w:rsidRPr="009930C7" w14:paraId="4E616371" w14:textId="77777777" w:rsidTr="009A5B4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7290A" w14:textId="77777777" w:rsidR="009930C7" w:rsidRPr="009930C7" w:rsidRDefault="009930C7" w:rsidP="009930C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E327B" w14:textId="77777777" w:rsidR="009930C7" w:rsidRPr="009930C7" w:rsidRDefault="009930C7" w:rsidP="009930C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     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38E53" w14:textId="77777777" w:rsidR="009930C7" w:rsidRPr="009930C7" w:rsidRDefault="009930C7" w:rsidP="009930C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     午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7C05F" w14:textId="77777777" w:rsidR="009930C7" w:rsidRPr="009930C7" w:rsidRDefault="009930C7" w:rsidP="009930C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    午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BDB85" w14:textId="77777777" w:rsidR="009930C7" w:rsidRPr="009930C7" w:rsidRDefault="009930C7" w:rsidP="009930C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管制人員</w:t>
            </w:r>
          </w:p>
        </w:tc>
      </w:tr>
      <w:tr w:rsidR="009930C7" w:rsidRPr="009930C7" w14:paraId="2D99E64F" w14:textId="77777777" w:rsidTr="009A5B4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0D612" w14:textId="77777777" w:rsidR="009930C7" w:rsidRPr="009930C7" w:rsidRDefault="009930C7" w:rsidP="009930C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913939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6:30-7:00</w:t>
            </w:r>
          </w:p>
          <w:p w14:paraId="2B4CFA87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開放操場，警衛開門</w:t>
            </w:r>
          </w:p>
          <w:p w14:paraId="4333D712" w14:textId="77777777" w:rsidR="009930C7" w:rsidRPr="009930C7" w:rsidRDefault="009930C7" w:rsidP="009930C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6CEB910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7:00-7:40</w:t>
            </w:r>
          </w:p>
          <w:p w14:paraId="339E6764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國小部上學時間</w:t>
            </w:r>
          </w:p>
          <w:p w14:paraId="5EF1333B" w14:textId="564F2D90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7:40-8:</w:t>
            </w:r>
            <w:r w:rsidR="008519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  <w:p w14:paraId="66473858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幼兒園上學時間</w:t>
            </w:r>
          </w:p>
          <w:p w14:paraId="554986F9" w14:textId="77777777" w:rsidR="009930C7" w:rsidRPr="009930C7" w:rsidRDefault="009930C7" w:rsidP="009930C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00CBD3BB" w14:textId="5E0F978E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</w:t>
            </w:r>
            <w:r w:rsidR="008519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0~</w:t>
            </w:r>
          </w:p>
          <w:p w14:paraId="2686552C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全面管制，登記後放行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E4138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12:30~13:00</w:t>
            </w:r>
          </w:p>
          <w:p w14:paraId="2898C438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配合放學時間開放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C6363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15:30~16:00</w:t>
            </w:r>
          </w:p>
          <w:p w14:paraId="7B6D9049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放學管制</w:t>
            </w:r>
          </w:p>
          <w:p w14:paraId="3545355F" w14:textId="77777777" w:rsidR="009930C7" w:rsidRPr="009930C7" w:rsidRDefault="009930C7" w:rsidP="009930C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B1D4E83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16:00~</w:t>
            </w:r>
          </w:p>
          <w:p w14:paraId="6E59B8A0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校園開放</w:t>
            </w:r>
          </w:p>
          <w:p w14:paraId="030CC572" w14:textId="77777777" w:rsidR="009930C7" w:rsidRPr="009930C7" w:rsidRDefault="009930C7" w:rsidP="009930C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BFF4882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18:00~</w:t>
            </w:r>
          </w:p>
          <w:p w14:paraId="2B8D6F82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警衛巡視校園關閉門窗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FB9542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警衛</w:t>
            </w:r>
          </w:p>
        </w:tc>
      </w:tr>
      <w:tr w:rsidR="009930C7" w:rsidRPr="009930C7" w14:paraId="4FF9ED02" w14:textId="77777777" w:rsidTr="009A5B4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53CBE" w14:textId="77777777" w:rsidR="009930C7" w:rsidRPr="009930C7" w:rsidRDefault="009930C7" w:rsidP="009930C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292巷側門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808E9" w14:textId="77777777" w:rsidR="009930C7" w:rsidRPr="009930C7" w:rsidRDefault="009930C7" w:rsidP="009930C7">
            <w:pPr>
              <w:widowControl/>
              <w:ind w:left="-120" w:right="-1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全面管制，禁止進入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A9BDA" w14:textId="77777777" w:rsidR="009930C7" w:rsidRPr="009930C7" w:rsidRDefault="009930C7" w:rsidP="009930C7">
            <w:pPr>
              <w:widowControl/>
              <w:ind w:left="-120" w:right="-1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全面管制，禁止進入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9BF6E" w14:textId="77777777" w:rsidR="009930C7" w:rsidRPr="009930C7" w:rsidRDefault="009930C7" w:rsidP="009930C7">
            <w:pPr>
              <w:widowControl/>
              <w:ind w:left="-120" w:right="-1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全面管制，禁止進入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1B281" w14:textId="77777777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總務處</w:t>
            </w:r>
          </w:p>
        </w:tc>
      </w:tr>
      <w:tr w:rsidR="009930C7" w:rsidRPr="009930C7" w14:paraId="290B4168" w14:textId="77777777" w:rsidTr="009A5B4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4004" w14:textId="77777777" w:rsidR="009930C7" w:rsidRPr="009930C7" w:rsidRDefault="009930C7" w:rsidP="009930C7">
            <w:pPr>
              <w:widowControl/>
              <w:ind w:left="-120" w:right="-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210巷側門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2AE93" w14:textId="2E016425" w:rsidR="00851926" w:rsidRPr="009930C7" w:rsidRDefault="00851926" w:rsidP="0085192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全面管制，禁止進入</w:t>
            </w:r>
          </w:p>
          <w:p w14:paraId="217FFE11" w14:textId="65AA9105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6974B" w14:textId="492786A5" w:rsidR="009930C7" w:rsidRPr="009930C7" w:rsidRDefault="00851926" w:rsidP="009930C7">
            <w:pPr>
              <w:widowControl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全面管制，禁止進入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6DBAE" w14:textId="1EFB8038" w:rsidR="00851926" w:rsidRPr="009930C7" w:rsidRDefault="00851926" w:rsidP="00851926">
            <w:pPr>
              <w:widowControl/>
              <w:ind w:left="-120" w:right="-1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全面管制，禁止進入</w:t>
            </w:r>
          </w:p>
          <w:p w14:paraId="26E68E56" w14:textId="0C65339F" w:rsidR="009930C7" w:rsidRPr="009930C7" w:rsidRDefault="009930C7" w:rsidP="009930C7">
            <w:pPr>
              <w:widowControl/>
              <w:ind w:left="-120" w:right="-1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17966" w14:textId="2C143F14" w:rsidR="009930C7" w:rsidRPr="009930C7" w:rsidRDefault="009930C7" w:rsidP="009930C7">
            <w:pPr>
              <w:widowControl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9930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總務處</w:t>
            </w:r>
          </w:p>
        </w:tc>
      </w:tr>
    </w:tbl>
    <w:p w14:paraId="2FD8F64B" w14:textId="77777777" w:rsidR="009930C7" w:rsidRPr="009930C7" w:rsidRDefault="009930C7" w:rsidP="009930C7">
      <w:pPr>
        <w:widowControl/>
        <w:numPr>
          <w:ilvl w:val="0"/>
          <w:numId w:val="4"/>
        </w:numPr>
        <w:ind w:left="36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校園開放原則、範圍及時間（視校園實際情況辦理開放）： </w:t>
      </w:r>
    </w:p>
    <w:p w14:paraId="316D67F9" w14:textId="77777777" w:rsidR="009930C7" w:rsidRPr="009930C7" w:rsidRDefault="009930C7" w:rsidP="009930C7">
      <w:pPr>
        <w:widowControl/>
        <w:numPr>
          <w:ilvl w:val="0"/>
          <w:numId w:val="5"/>
        </w:numPr>
        <w:tabs>
          <w:tab w:val="clear" w:pos="720"/>
          <w:tab w:val="num" w:pos="993"/>
        </w:tabs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開放原則：</w:t>
      </w:r>
    </w:p>
    <w:p w14:paraId="4D3A954C" w14:textId="77777777" w:rsidR="009930C7" w:rsidRPr="009930C7" w:rsidRDefault="009930C7" w:rsidP="009930C7">
      <w:pPr>
        <w:widowControl/>
        <w:ind w:left="993"/>
        <w:rPr>
          <w:rFonts w:ascii="新細明體" w:eastAsia="新細明體" w:hAnsi="新細明體" w:cs="新細明體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校園場地之使用，不得為影響學校教學或相關活動之進行。其用途以下列活動為限：</w:t>
      </w:r>
    </w:p>
    <w:p w14:paraId="5B7E5648" w14:textId="77777777" w:rsidR="009930C7" w:rsidRPr="009930C7" w:rsidRDefault="009930C7" w:rsidP="009930C7">
      <w:pPr>
        <w:widowControl/>
        <w:numPr>
          <w:ilvl w:val="0"/>
          <w:numId w:val="6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學校教育活動。</w:t>
      </w:r>
    </w:p>
    <w:p w14:paraId="18C0E18C" w14:textId="77777777" w:rsidR="009930C7" w:rsidRPr="009930C7" w:rsidRDefault="009930C7" w:rsidP="009930C7">
      <w:pPr>
        <w:widowControl/>
        <w:numPr>
          <w:ilvl w:val="0"/>
          <w:numId w:val="6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不影響他人安全、違背法令或善良風俗之活動。</w:t>
      </w:r>
    </w:p>
    <w:p w14:paraId="3A998616" w14:textId="77777777" w:rsidR="009930C7" w:rsidRPr="009930C7" w:rsidRDefault="009930C7" w:rsidP="009930C7">
      <w:pPr>
        <w:widowControl/>
        <w:numPr>
          <w:ilvl w:val="0"/>
          <w:numId w:val="6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申請使用校園場地，不得為營業行為。但經學校許可者，不在此限。</w:t>
      </w:r>
    </w:p>
    <w:p w14:paraId="2EB9C5BF" w14:textId="77777777" w:rsidR="009930C7" w:rsidRPr="009930C7" w:rsidRDefault="009930C7" w:rsidP="009930C7">
      <w:pPr>
        <w:widowControl/>
        <w:numPr>
          <w:ilvl w:val="0"/>
          <w:numId w:val="7"/>
        </w:numPr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範圍：</w:t>
      </w:r>
    </w:p>
    <w:p w14:paraId="27E3FC5E" w14:textId="77777777" w:rsidR="009930C7" w:rsidRPr="009930C7" w:rsidRDefault="009930C7" w:rsidP="009930C7">
      <w:pPr>
        <w:widowControl/>
        <w:numPr>
          <w:ilvl w:val="0"/>
          <w:numId w:val="8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戶外運動場及球場：提供一般民眾</w:t>
      </w:r>
      <w:r w:rsidRPr="009930C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個別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從事休閒運動，毋需事先申請。</w:t>
      </w:r>
    </w:p>
    <w:p w14:paraId="70555CAA" w14:textId="77777777" w:rsidR="009930C7" w:rsidRPr="009930C7" w:rsidRDefault="009930C7" w:rsidP="009930C7">
      <w:pPr>
        <w:widowControl/>
        <w:numPr>
          <w:ilvl w:val="0"/>
          <w:numId w:val="8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活動中心、教室、會議室：依</w:t>
      </w:r>
      <w:r w:rsidRPr="009930C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場地租借辦法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開放市民</w:t>
      </w:r>
      <w:r w:rsidRPr="009930C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非營利用途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之租借。</w:t>
      </w:r>
    </w:p>
    <w:p w14:paraId="15D0E0A5" w14:textId="77777777" w:rsidR="009930C7" w:rsidRPr="009930C7" w:rsidRDefault="009930C7" w:rsidP="009930C7">
      <w:pPr>
        <w:widowControl/>
        <w:numPr>
          <w:ilvl w:val="0"/>
          <w:numId w:val="9"/>
        </w:numPr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開放時間： </w:t>
      </w:r>
    </w:p>
    <w:p w14:paraId="0946C93A" w14:textId="77777777" w:rsidR="009930C7" w:rsidRPr="009930C7" w:rsidRDefault="009930C7" w:rsidP="009930C7">
      <w:pPr>
        <w:widowControl/>
        <w:numPr>
          <w:ilvl w:val="0"/>
          <w:numId w:val="10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平時：自上午6:30~7:00、16:00~18:00。</w:t>
      </w:r>
    </w:p>
    <w:p w14:paraId="7BA25AC8" w14:textId="77777777" w:rsidR="009930C7" w:rsidRPr="009930C7" w:rsidRDefault="009930C7" w:rsidP="009930C7">
      <w:pPr>
        <w:widowControl/>
        <w:numPr>
          <w:ilvl w:val="0"/>
          <w:numId w:val="10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週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休二日及假日：6:30~18:00。</w:t>
      </w:r>
    </w:p>
    <w:p w14:paraId="1E81AB03" w14:textId="77777777" w:rsidR="009930C7" w:rsidRPr="009930C7" w:rsidRDefault="009930C7" w:rsidP="009930C7">
      <w:pPr>
        <w:widowControl/>
        <w:numPr>
          <w:ilvl w:val="0"/>
          <w:numId w:val="10"/>
        </w:numPr>
        <w:ind w:left="1353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寒暑假：比照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週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休二日辦理（</w:t>
      </w:r>
      <w:r w:rsidRPr="009930C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若遇校內有工程實施或特殊活動則暫停開放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）。</w:t>
      </w:r>
    </w:p>
    <w:p w14:paraId="6F8A4B68" w14:textId="77777777" w:rsidR="009930C7" w:rsidRPr="009930C7" w:rsidRDefault="009930C7" w:rsidP="009930C7">
      <w:pPr>
        <w:widowControl/>
        <w:numPr>
          <w:ilvl w:val="0"/>
          <w:numId w:val="11"/>
        </w:numPr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實施辦法：</w:t>
      </w:r>
    </w:p>
    <w:p w14:paraId="277BD343" w14:textId="77777777" w:rsidR="009930C7" w:rsidRPr="009930C7" w:rsidRDefault="009930C7" w:rsidP="009930C7">
      <w:pPr>
        <w:widowControl/>
        <w:numPr>
          <w:ilvl w:val="0"/>
          <w:numId w:val="12"/>
        </w:numPr>
        <w:tabs>
          <w:tab w:val="clear" w:pos="720"/>
        </w:tabs>
        <w:ind w:left="993" w:hanging="50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出入校園，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均須配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戴識別證：</w:t>
      </w:r>
    </w:p>
    <w:p w14:paraId="54647C31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家長會會長、副會長、委員、志工及協助推動班級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級務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(晨光活動及其他協助教學活動)之愛心家長，依相關規定向直屬處室提出識別證之申請。</w:t>
      </w:r>
    </w:p>
    <w:p w14:paraId="2DFD4F40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家長於上課期間不得任意進入校園，除非因緊急事故或特殊需求，由警衛人員通報學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處核准後，於訪客登記簿上登記並換發通行識別證後方可進入校園，會客完後應立即離開校園，不得逗留。</w:t>
      </w:r>
    </w:p>
    <w:p w14:paraId="69D60FDB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接送學生以不進入校園為原則，若需進入校園，須配戴家長本人之接送證件。</w:t>
      </w:r>
    </w:p>
    <w:p w14:paraId="542B3AF2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家長送交學生學用具、雨傘、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衣物或餐盒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等物品一律不得進入，以免影響學生上課。應註明班級、姓名交予警衛人員，轉交學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處後通知該學生於下課時由學生自行至學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處拿取。</w:t>
      </w:r>
    </w:p>
    <w:p w14:paraId="19812F75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家長不得私自將學生帶離校園，學生因病、事需請假早退，須經導師開立外出單，交由警衛人員確認後始得放行。</w:t>
      </w:r>
    </w:p>
    <w:p w14:paraId="0C06514E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各類施工、維修廠商、午餐配送人員，須穿著統一工作服裝並配戴識別證以茲辨識。短期施工者至總務處申請短期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識別證配戴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，或於警衛室登記換證。</w:t>
      </w:r>
    </w:p>
    <w:p w14:paraId="6969E0D8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安親班接送學生之出入校園事宜，依學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處規定辦理。</w:t>
      </w:r>
    </w:p>
    <w:p w14:paraId="1DE3B190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其他須經常出入校園者，得向相關處室提出申請，經學校核准後，發送相關證件以供出入校園使用。</w:t>
      </w:r>
    </w:p>
    <w:p w14:paraId="431F94CA" w14:textId="77777777" w:rsidR="009930C7" w:rsidRPr="009930C7" w:rsidRDefault="009930C7" w:rsidP="009930C7">
      <w:pPr>
        <w:widowControl/>
        <w:numPr>
          <w:ilvl w:val="0"/>
          <w:numId w:val="13"/>
        </w:numPr>
        <w:ind w:left="14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家長放學時間接送學生，應至家長接送區等待，禁止任意進入校園及班級。</w:t>
      </w:r>
    </w:p>
    <w:p w14:paraId="2D9BDB0E" w14:textId="77777777" w:rsidR="009930C7" w:rsidRPr="009930C7" w:rsidRDefault="009930C7" w:rsidP="009930C7">
      <w:pPr>
        <w:widowControl/>
        <w:numPr>
          <w:ilvl w:val="0"/>
          <w:numId w:val="14"/>
        </w:numPr>
        <w:ind w:left="993" w:hanging="49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除開放空間、社團使用教室和教師辦公場所，其餘教室、樓梯或場地在平日上課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期間，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將於18:00上鎖，保留行政大樓電梯開啟。假日期間除事先登記核准外，於一律不開放。</w:t>
      </w:r>
    </w:p>
    <w:p w14:paraId="4F2F817A" w14:textId="77777777" w:rsidR="009930C7" w:rsidRPr="009930C7" w:rsidRDefault="009930C7" w:rsidP="009930C7">
      <w:pPr>
        <w:widowControl/>
        <w:numPr>
          <w:ilvl w:val="0"/>
          <w:numId w:val="15"/>
        </w:numPr>
        <w:ind w:leftChars="212" w:left="991" w:hanging="4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保全設定時間為22:00至翌日上午6:00，假日除開放空間、社團使用場地及各處室辦公室之辦公需要外，全日保全設定。</w:t>
      </w:r>
    </w:p>
    <w:p w14:paraId="6C86F38B" w14:textId="2A815453" w:rsidR="009930C7" w:rsidRPr="009930C7" w:rsidRDefault="009930C7" w:rsidP="009930C7">
      <w:pPr>
        <w:widowControl/>
        <w:numPr>
          <w:ilvl w:val="0"/>
          <w:numId w:val="16"/>
        </w:numPr>
        <w:ind w:leftChars="213" w:left="99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基於安全事由，292巷</w:t>
      </w:r>
      <w:r w:rsidR="00851926">
        <w:rPr>
          <w:rFonts w:ascii="標楷體" w:eastAsia="標楷體" w:hAnsi="標楷體" w:cs="新細明體" w:hint="eastAsia"/>
          <w:color w:val="000000"/>
          <w:kern w:val="0"/>
          <w:szCs w:val="24"/>
        </w:rPr>
        <w:t>、210巷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側門僅供緊急事件通行，不開放行人通行。</w:t>
      </w:r>
    </w:p>
    <w:p w14:paraId="103A0D9D" w14:textId="77777777" w:rsidR="009930C7" w:rsidRPr="009930C7" w:rsidRDefault="009930C7" w:rsidP="009930C7">
      <w:pPr>
        <w:widowControl/>
        <w:numPr>
          <w:ilvl w:val="0"/>
          <w:numId w:val="17"/>
        </w:numPr>
        <w:ind w:leftChars="213" w:left="99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校園出入證申請程序：</w:t>
      </w:r>
    </w:p>
    <w:p w14:paraId="1E290C17" w14:textId="77777777" w:rsidR="009930C7" w:rsidRPr="009930C7" w:rsidRDefault="009930C7" w:rsidP="009930C7">
      <w:pPr>
        <w:widowControl/>
        <w:numPr>
          <w:ilvl w:val="0"/>
          <w:numId w:val="18"/>
        </w:numPr>
        <w:ind w:leftChars="414" w:left="1416" w:hanging="42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志工、愛心家長：由家長會及各班導師提出申請，由學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處統一製作、發放，時效為一年，期末繳回。</w:t>
      </w:r>
    </w:p>
    <w:p w14:paraId="27C18FD8" w14:textId="77777777" w:rsidR="009930C7" w:rsidRPr="009930C7" w:rsidRDefault="009930C7" w:rsidP="009930C7">
      <w:pPr>
        <w:widowControl/>
        <w:numPr>
          <w:ilvl w:val="0"/>
          <w:numId w:val="18"/>
        </w:numPr>
        <w:ind w:leftChars="440" w:left="1418" w:hanging="36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幼稚園接送家長：由幼兒園各班導師提出申請，由幼兒園統一製作、發放，時效為一年，期末繳回。</w:t>
      </w:r>
    </w:p>
    <w:p w14:paraId="47B821DE" w14:textId="77777777" w:rsidR="009930C7" w:rsidRPr="009930C7" w:rsidRDefault="009930C7" w:rsidP="009930C7">
      <w:pPr>
        <w:widowControl/>
        <w:numPr>
          <w:ilvl w:val="0"/>
          <w:numId w:val="18"/>
        </w:numPr>
        <w:tabs>
          <w:tab w:val="clear" w:pos="720"/>
          <w:tab w:val="num" w:pos="1056"/>
        </w:tabs>
        <w:ind w:leftChars="440" w:left="1418" w:hanging="36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因臨時事由進出校園之家長或其他人士：以在警衛室換發臨時證之方式辦理，離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校時繳回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DF817AA" w14:textId="77777777" w:rsidR="009930C7" w:rsidRPr="009930C7" w:rsidRDefault="009930C7" w:rsidP="009930C7">
      <w:pPr>
        <w:widowControl/>
        <w:numPr>
          <w:ilvl w:val="0"/>
          <w:numId w:val="19"/>
        </w:numPr>
        <w:ind w:leftChars="213" w:left="99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有下列情形之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者，</w:t>
      </w:r>
      <w:proofErr w:type="gramStart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各校得拒絕</w:t>
      </w:r>
      <w:proofErr w:type="gramEnd"/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其進入或請其離去，如不聽從管理人員指揮，必要時得請轄區警察人員協助取締或處理：</w:t>
      </w:r>
    </w:p>
    <w:p w14:paraId="31B0C2AE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服裝不適合使用目的之場合者。</w:t>
      </w:r>
    </w:p>
    <w:p w14:paraId="652952AB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酗酒或精神異常者。</w:t>
      </w:r>
    </w:p>
    <w:p w14:paraId="7D555291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流動攤販及推銷物品者。</w:t>
      </w:r>
    </w:p>
    <w:p w14:paraId="4D4D8CD2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聚眾鬥毆及吵鬧者。</w:t>
      </w:r>
    </w:p>
    <w:p w14:paraId="33202FC7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破壞公物及其他不法行為者。</w:t>
      </w:r>
    </w:p>
    <w:p w14:paraId="74D5B6D0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未經許可隨意進入未開放使用教室或其他校內場所者。</w:t>
      </w:r>
    </w:p>
    <w:p w14:paraId="45D33B61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隨意張貼或在牆壁亂畫者。</w:t>
      </w:r>
    </w:p>
    <w:p w14:paraId="5399CEC8" w14:textId="77777777" w:rsidR="009930C7" w:rsidRPr="009930C7" w:rsidRDefault="009930C7" w:rsidP="009930C7">
      <w:pPr>
        <w:widowControl/>
        <w:numPr>
          <w:ilvl w:val="0"/>
          <w:numId w:val="20"/>
        </w:numPr>
        <w:tabs>
          <w:tab w:val="clear" w:pos="720"/>
        </w:tabs>
        <w:ind w:leftChars="440" w:left="141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攜帶牲畜、危險物及違禁品進入學校者。</w:t>
      </w:r>
    </w:p>
    <w:p w14:paraId="4E9EA0A1" w14:textId="77777777" w:rsidR="009930C7" w:rsidRPr="009930C7" w:rsidRDefault="009930C7" w:rsidP="009930C7">
      <w:pPr>
        <w:pStyle w:val="a3"/>
        <w:widowControl/>
        <w:numPr>
          <w:ilvl w:val="1"/>
          <w:numId w:val="20"/>
        </w:numPr>
        <w:ind w:leftChars="0" w:left="567" w:hanging="567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本辦法經行政會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議</w:t>
      </w:r>
      <w:r w:rsidRPr="009930C7">
        <w:rPr>
          <w:rFonts w:ascii="標楷體" w:eastAsia="標楷體" w:hAnsi="標楷體" w:cs="新細明體" w:hint="eastAsia"/>
          <w:color w:val="000000"/>
          <w:kern w:val="0"/>
          <w:szCs w:val="24"/>
        </w:rPr>
        <w:t>討論，陳校長核可後公布實施，修正亦同。</w:t>
      </w:r>
    </w:p>
    <w:p w14:paraId="36850F64" w14:textId="77777777" w:rsidR="00975C15" w:rsidRPr="009930C7" w:rsidRDefault="00975C15"/>
    <w:sectPr w:rsidR="00975C15" w:rsidRPr="009930C7" w:rsidSect="00AB4D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6082" w14:textId="77777777" w:rsidR="00830852" w:rsidRDefault="00830852" w:rsidP="008D5DAE">
      <w:r>
        <w:separator/>
      </w:r>
    </w:p>
  </w:endnote>
  <w:endnote w:type="continuationSeparator" w:id="0">
    <w:p w14:paraId="196D80CA" w14:textId="77777777" w:rsidR="00830852" w:rsidRDefault="00830852" w:rsidP="008D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0194" w14:textId="77777777" w:rsidR="00830852" w:rsidRDefault="00830852" w:rsidP="008D5DAE">
      <w:r>
        <w:separator/>
      </w:r>
    </w:p>
  </w:footnote>
  <w:footnote w:type="continuationSeparator" w:id="0">
    <w:p w14:paraId="59E6BC3B" w14:textId="77777777" w:rsidR="00830852" w:rsidRDefault="00830852" w:rsidP="008D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4B0"/>
    <w:multiLevelType w:val="multilevel"/>
    <w:tmpl w:val="F426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D3590"/>
    <w:multiLevelType w:val="multilevel"/>
    <w:tmpl w:val="45F41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22A8D"/>
    <w:multiLevelType w:val="multilevel"/>
    <w:tmpl w:val="580E7D7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24CC6"/>
    <w:multiLevelType w:val="multilevel"/>
    <w:tmpl w:val="315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E3576"/>
    <w:multiLevelType w:val="multilevel"/>
    <w:tmpl w:val="4E60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33DCC"/>
    <w:multiLevelType w:val="multilevel"/>
    <w:tmpl w:val="13E23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73539"/>
    <w:multiLevelType w:val="multilevel"/>
    <w:tmpl w:val="016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C2E1F"/>
    <w:multiLevelType w:val="multilevel"/>
    <w:tmpl w:val="1A7C6A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20706"/>
    <w:multiLevelType w:val="multilevel"/>
    <w:tmpl w:val="37703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550D7"/>
    <w:multiLevelType w:val="multilevel"/>
    <w:tmpl w:val="2F72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960FA"/>
    <w:multiLevelType w:val="multilevel"/>
    <w:tmpl w:val="289C2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6738E"/>
    <w:multiLevelType w:val="multilevel"/>
    <w:tmpl w:val="717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japaneseLegal"/>
      <w:lvlText w:val="%2、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F4CBE"/>
    <w:multiLevelType w:val="multilevel"/>
    <w:tmpl w:val="93603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11F4B"/>
    <w:multiLevelType w:val="multilevel"/>
    <w:tmpl w:val="4FD4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F68E5"/>
    <w:multiLevelType w:val="multilevel"/>
    <w:tmpl w:val="DF34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A51ED"/>
    <w:multiLevelType w:val="multilevel"/>
    <w:tmpl w:val="56A0A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E27A0"/>
    <w:multiLevelType w:val="multilevel"/>
    <w:tmpl w:val="1CEA976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A2042"/>
    <w:multiLevelType w:val="multilevel"/>
    <w:tmpl w:val="9CA28AE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93D23"/>
    <w:multiLevelType w:val="multilevel"/>
    <w:tmpl w:val="2EE20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61115">
    <w:abstractNumId w:val="17"/>
  </w:num>
  <w:num w:numId="2" w16cid:durableId="106629012">
    <w:abstractNumId w:val="9"/>
  </w:num>
  <w:num w:numId="3" w16cid:durableId="362634735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 w16cid:durableId="1122966682">
    <w:abstractNumId w:val="15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258031584">
    <w:abstractNumId w:val="16"/>
  </w:num>
  <w:num w:numId="6" w16cid:durableId="2032030145">
    <w:abstractNumId w:val="13"/>
  </w:num>
  <w:num w:numId="7" w16cid:durableId="1522208677">
    <w:abstractNumId w:val="5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 w16cid:durableId="1400059229">
    <w:abstractNumId w:val="3"/>
  </w:num>
  <w:num w:numId="9" w16cid:durableId="707532124">
    <w:abstractNumId w:val="8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 w16cid:durableId="366687568">
    <w:abstractNumId w:val="0"/>
  </w:num>
  <w:num w:numId="11" w16cid:durableId="1766538509">
    <w:abstractNumId w:val="10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1347319683">
    <w:abstractNumId w:val="2"/>
  </w:num>
  <w:num w:numId="13" w16cid:durableId="1214390045">
    <w:abstractNumId w:val="14"/>
  </w:num>
  <w:num w:numId="14" w16cid:durableId="1505364594">
    <w:abstractNumId w:val="4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 w16cid:durableId="718749568">
    <w:abstractNumId w:val="4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 w16cid:durableId="704064278">
    <w:abstractNumId w:val="4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694691918">
    <w:abstractNumId w:val="18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" w16cid:durableId="53432065">
    <w:abstractNumId w:val="6"/>
  </w:num>
  <w:num w:numId="19" w16cid:durableId="2056853429">
    <w:abstractNumId w:val="7"/>
    <w:lvlOverride w:ilvl="0">
      <w:lvl w:ilvl="0">
        <w:start w:val="1"/>
        <w:numFmt w:val="taiwaneseCountingThousand"/>
        <w:lvlText w:val="(%1)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 w16cid:durableId="1982689155">
    <w:abstractNumId w:val="11"/>
  </w:num>
  <w:num w:numId="21" w16cid:durableId="1513759371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C7"/>
    <w:rsid w:val="0011702A"/>
    <w:rsid w:val="004053A7"/>
    <w:rsid w:val="00830852"/>
    <w:rsid w:val="00851926"/>
    <w:rsid w:val="00896852"/>
    <w:rsid w:val="008D5DAE"/>
    <w:rsid w:val="00914B0A"/>
    <w:rsid w:val="009609B2"/>
    <w:rsid w:val="00975C15"/>
    <w:rsid w:val="009930C7"/>
    <w:rsid w:val="009A5B48"/>
    <w:rsid w:val="009B68F0"/>
    <w:rsid w:val="00A45D77"/>
    <w:rsid w:val="00A67041"/>
    <w:rsid w:val="00AB4D49"/>
    <w:rsid w:val="00D1136E"/>
    <w:rsid w:val="00D2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D5611"/>
  <w15:chartTrackingRefBased/>
  <w15:docId w15:val="{BAB11962-64BD-473E-AA91-8D79B18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930C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930C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9930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9930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5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D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D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88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student-affairs</cp:lastModifiedBy>
  <cp:revision>6</cp:revision>
  <dcterms:created xsi:type="dcterms:W3CDTF">2025-05-13T05:15:00Z</dcterms:created>
  <dcterms:modified xsi:type="dcterms:W3CDTF">2026-01-26T06:53:00Z</dcterms:modified>
</cp:coreProperties>
</file>